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904"/>
                                    </w:tblGrid>
                                    <w:tr w:rsidR="00A263DA" w14:paraId="7C4E13DE" w14:textId="77777777" w:rsidTr="004B17C1">
                                      <w:trPr>
                                        <w:jc w:val="center"/>
                                      </w:trPr>
                                      <w:tc>
                                        <w:tcPr>
                                          <w:tcW w:w="0" w:type="auto"/>
                                          <w:vAlign w:val="center"/>
                                          <w:hideMark/>
                                        </w:tcPr>
                                        <w:p w14:paraId="02D51776" w14:textId="77777777" w:rsidR="00E950EB" w:rsidRDefault="00E950EB" w:rsidP="004B17C1">
                                          <w:pPr>
                                            <w:jc w:val="center"/>
                                            <w:rPr>
                                              <w:rFonts w:ascii="Times New Roman" w:eastAsia="Times New Roman" w:hAnsi="Times New Roman" w:cs="Times New Roman"/>
                                              <w:b/>
                                              <w:bCs/>
                                              <w:color w:val="000000"/>
                                              <w:sz w:val="52"/>
                                              <w:szCs w:val="52"/>
                                            </w:rPr>
                                          </w:pPr>
                                          <w:r w:rsidRPr="00E950EB">
                                            <w:rPr>
                                              <w:rFonts w:ascii="Times New Roman" w:eastAsia="Times New Roman" w:hAnsi="Times New Roman" w:cs="Times New Roman"/>
                                              <w:b/>
                                              <w:bCs/>
                                              <w:color w:val="000000"/>
                                              <w:sz w:val="52"/>
                                              <w:szCs w:val="52"/>
                                            </w:rPr>
                                            <w:t>Retirement Savings Challenges</w:t>
                                          </w:r>
                                        </w:p>
                                        <w:p w14:paraId="69FFE4D1" w14:textId="4F9E3146" w:rsidR="00E950EB" w:rsidRDefault="00E950EB" w:rsidP="004B17C1">
                                          <w:pPr>
                                            <w:jc w:val="center"/>
                                            <w:rPr>
                                              <w:rFonts w:ascii="Times New Roman" w:eastAsia="Times New Roman" w:hAnsi="Times New Roman" w:cs="Times New Roman"/>
                                              <w:b/>
                                              <w:bCs/>
                                              <w:color w:val="000000"/>
                                              <w:sz w:val="52"/>
                                              <w:szCs w:val="52"/>
                                            </w:rPr>
                                          </w:pPr>
                                          <w:r w:rsidRPr="00E950EB">
                                            <w:rPr>
                                              <w:rFonts w:ascii="Times New Roman" w:eastAsia="Times New Roman" w:hAnsi="Times New Roman" w:cs="Times New Roman"/>
                                              <w:b/>
                                              <w:bCs/>
                                              <w:color w:val="000000"/>
                                              <w:sz w:val="52"/>
                                              <w:szCs w:val="52"/>
                                            </w:rPr>
                                            <w:t>for Women</w:t>
                                          </w:r>
                                        </w:p>
                                        <w:p w14:paraId="1085E926" w14:textId="490899C5" w:rsidR="00A263DA" w:rsidRDefault="00E950EB" w:rsidP="004B17C1">
                                          <w:pPr>
                                            <w:jc w:val="center"/>
                                          </w:pPr>
                                          <w:r>
                                            <w:rPr>
                                              <w:rFonts w:ascii="inherit" w:hAnsi="inherit"/>
                                              <w:noProof/>
                                              <w:sz w:val="21"/>
                                              <w:szCs w:val="21"/>
                                            </w:rPr>
                                            <w:drawing>
                                              <wp:inline distT="0" distB="0" distL="0" distR="0" wp14:anchorId="66C86033" wp14:editId="1F7EC7C2">
                                                <wp:extent cx="1603332" cy="16033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7279" cy="1607279"/>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39F4CC56" w14:textId="6CCF5C72" w:rsidR="004B17C1" w:rsidRDefault="00E950EB">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 xml:space="preserve">When it comes to saving for retirement and planning for retirement income, women face </w:t>
                                    </w:r>
                                    <w:proofErr w:type="gramStart"/>
                                    <w:r>
                                      <w:rPr>
                                        <w:rFonts w:ascii="inherit" w:hAnsi="inherit"/>
                                        <w:b/>
                                        <w:bCs/>
                                        <w:i/>
                                        <w:iCs/>
                                        <w:color w:val="198FC8"/>
                                        <w:sz w:val="21"/>
                                        <w:szCs w:val="21"/>
                                        <w:bdr w:val="none" w:sz="0" w:space="0" w:color="auto" w:frame="1"/>
                                      </w:rPr>
                                      <w:t>a number of</w:t>
                                    </w:r>
                                    <w:proofErr w:type="gramEnd"/>
                                    <w:r>
                                      <w:rPr>
                                        <w:rFonts w:ascii="inherit" w:hAnsi="inherit"/>
                                        <w:b/>
                                        <w:bCs/>
                                        <w:i/>
                                        <w:iCs/>
                                        <w:color w:val="198FC8"/>
                                        <w:sz w:val="21"/>
                                        <w:szCs w:val="21"/>
                                        <w:bdr w:val="none" w:sz="0" w:space="0" w:color="auto" w:frame="1"/>
                                      </w:rPr>
                                      <w:t xml:space="preserve"> unique challenges. It's important to recognize these challenges and plan accordingly.</w:t>
                                    </w:r>
                                  </w:p>
                                  <w:p w14:paraId="6A1A7CE5" w14:textId="77777777" w:rsidR="00E950EB" w:rsidRPr="004B17C1" w:rsidRDefault="00E950EB">
                                    <w:pPr>
                                      <w:pStyle w:val="NormalWeb"/>
                                      <w:spacing w:before="0" w:beforeAutospacing="0" w:after="0" w:afterAutospacing="0"/>
                                      <w:jc w:val="center"/>
                                      <w:rPr>
                                        <w:rFonts w:ascii="Arial" w:hAnsi="Arial" w:cs="Arial"/>
                                        <w:color w:val="198FC8"/>
                                        <w:sz w:val="6"/>
                                        <w:szCs w:val="6"/>
                                        <w:bdr w:val="none" w:sz="0" w:space="0" w:color="auto" w:frame="1"/>
                                      </w:rPr>
                                    </w:pPr>
                                  </w:p>
                                  <w:p w14:paraId="759A92A0" w14:textId="776540E0"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E950EB">
                                      <w:rPr>
                                        <w:rStyle w:val="Strong"/>
                                        <w:rFonts w:ascii="Arial" w:hAnsi="Arial" w:cs="Arial"/>
                                        <w:color w:val="198FC8"/>
                                        <w:sz w:val="48"/>
                                        <w:szCs w:val="48"/>
                                      </w:rPr>
                                      <w:t>Savings Challenges for Women</w:t>
                                    </w:r>
                                    <w:r>
                                      <w:rPr>
                                        <w:rStyle w:val="Strong"/>
                                        <w:rFonts w:ascii="Arial" w:hAnsi="Arial" w:cs="Arial"/>
                                        <w:color w:val="198FC8"/>
                                        <w:sz w:val="48"/>
                                        <w:szCs w:val="48"/>
                                      </w:rPr>
                                      <w:t>, you'll learn:</w:t>
                                    </w:r>
                                  </w:p>
                                  <w:p w14:paraId="3F7A58A3" w14:textId="30A0AE83" w:rsidR="00E950EB" w:rsidRPr="00E950EB" w:rsidRDefault="00E950EB" w:rsidP="00E950EB">
                                    <w:pPr>
                                      <w:textAlignment w:val="baseline"/>
                                      <w:rPr>
                                        <w:rFonts w:ascii="inherit" w:hAnsi="inherit"/>
                                        <w:color w:val="000000"/>
                                        <w:sz w:val="21"/>
                                        <w:szCs w:val="21"/>
                                      </w:rPr>
                                    </w:pPr>
                                  </w:p>
                                  <w:p w14:paraId="629AABBC" w14:textId="77777777" w:rsidR="00E950EB" w:rsidRPr="00247CF2" w:rsidRDefault="00E950EB" w:rsidP="00247CF2">
                                    <w:pPr>
                                      <w:pStyle w:val="ListParagraph"/>
                                      <w:numPr>
                                        <w:ilvl w:val="0"/>
                                        <w:numId w:val="6"/>
                                      </w:numPr>
                                      <w:textAlignment w:val="baseline"/>
                                      <w:rPr>
                                        <w:rFonts w:ascii="inherit" w:hAnsi="inherit"/>
                                        <w:color w:val="000000"/>
                                        <w:sz w:val="21"/>
                                        <w:szCs w:val="21"/>
                                      </w:rPr>
                                    </w:pPr>
                                    <w:bookmarkStart w:id="2" w:name="_GoBack"/>
                                    <w:r w:rsidRPr="00247CF2">
                                      <w:rPr>
                                        <w:rFonts w:ascii="inherit" w:hAnsi="inherit"/>
                                        <w:color w:val="000000"/>
                                        <w:sz w:val="21"/>
                                        <w:szCs w:val="21"/>
                                      </w:rPr>
                                      <w:t>The importance of planning for retirement</w:t>
                                    </w:r>
                                  </w:p>
                                  <w:p w14:paraId="62BB3A7D" w14:textId="77777777" w:rsidR="00E950EB" w:rsidRPr="00247CF2" w:rsidRDefault="00E950EB" w:rsidP="00247CF2">
                                    <w:pPr>
                                      <w:pStyle w:val="ListParagraph"/>
                                      <w:numPr>
                                        <w:ilvl w:val="0"/>
                                        <w:numId w:val="6"/>
                                      </w:numPr>
                                      <w:textAlignment w:val="baseline"/>
                                      <w:rPr>
                                        <w:rFonts w:ascii="inherit" w:hAnsi="inherit"/>
                                        <w:color w:val="000000"/>
                                        <w:sz w:val="21"/>
                                        <w:szCs w:val="21"/>
                                      </w:rPr>
                                    </w:pPr>
                                    <w:r w:rsidRPr="00247CF2">
                                      <w:rPr>
                                        <w:rFonts w:ascii="inherit" w:hAnsi="inherit"/>
                                        <w:color w:val="000000"/>
                                        <w:sz w:val="21"/>
                                        <w:szCs w:val="21"/>
                                      </w:rPr>
                                      <w:t>The need to account for inflation, taxes, and the potential future cost of health care</w:t>
                                    </w:r>
                                  </w:p>
                                  <w:p w14:paraId="43BFBC87" w14:textId="77777777" w:rsidR="00E950EB" w:rsidRPr="00247CF2" w:rsidRDefault="00E950EB" w:rsidP="00247CF2">
                                    <w:pPr>
                                      <w:pStyle w:val="ListParagraph"/>
                                      <w:numPr>
                                        <w:ilvl w:val="0"/>
                                        <w:numId w:val="6"/>
                                      </w:numPr>
                                      <w:textAlignment w:val="baseline"/>
                                      <w:rPr>
                                        <w:rFonts w:ascii="inherit" w:hAnsi="inherit"/>
                                        <w:color w:val="000000"/>
                                        <w:sz w:val="21"/>
                                        <w:szCs w:val="21"/>
                                      </w:rPr>
                                    </w:pPr>
                                    <w:r w:rsidRPr="00247CF2">
                                      <w:rPr>
                                        <w:rFonts w:ascii="inherit" w:hAnsi="inherit"/>
                                        <w:color w:val="000000"/>
                                        <w:sz w:val="21"/>
                                        <w:szCs w:val="21"/>
                                      </w:rPr>
                                      <w:t>The basics of Social Security retirement income</w:t>
                                    </w:r>
                                  </w:p>
                                  <w:p w14:paraId="2DB06F32" w14:textId="77777777" w:rsidR="00E950EB" w:rsidRPr="00247CF2" w:rsidRDefault="00E950EB" w:rsidP="00247CF2">
                                    <w:pPr>
                                      <w:pStyle w:val="ListParagraph"/>
                                      <w:numPr>
                                        <w:ilvl w:val="0"/>
                                        <w:numId w:val="6"/>
                                      </w:numPr>
                                      <w:textAlignment w:val="baseline"/>
                                      <w:rPr>
                                        <w:rFonts w:ascii="inherit" w:hAnsi="inherit"/>
                                        <w:color w:val="000000"/>
                                        <w:sz w:val="21"/>
                                        <w:szCs w:val="21"/>
                                      </w:rPr>
                                    </w:pPr>
                                    <w:r w:rsidRPr="00247CF2">
                                      <w:rPr>
                                        <w:rFonts w:ascii="inherit" w:hAnsi="inherit"/>
                                        <w:color w:val="000000"/>
                                        <w:sz w:val="21"/>
                                        <w:szCs w:val="21"/>
                                      </w:rPr>
                                      <w:t>What you can do now, and steps you can take as you get closer to retirement</w:t>
                                    </w:r>
                                  </w:p>
                                  <w:bookmarkEnd w:id="2"/>
                                  <w:p w14:paraId="6D716951" w14:textId="3F51B2D2"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lastRenderedPageBreak/>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72BDA"/>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9908DE"/>
    <w:multiLevelType w:val="hybridMultilevel"/>
    <w:tmpl w:val="BB0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247CF2"/>
    <w:rsid w:val="004B17C1"/>
    <w:rsid w:val="00633C1C"/>
    <w:rsid w:val="009F1A1F"/>
    <w:rsid w:val="00A263DA"/>
    <w:rsid w:val="00B064C8"/>
    <w:rsid w:val="00CA7F4E"/>
    <w:rsid w:val="00E9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paragraph" w:styleId="ListParagraph">
    <w:name w:val="List Paragraph"/>
    <w:basedOn w:val="Normal"/>
    <w:uiPriority w:val="34"/>
    <w:qFormat/>
    <w:rsid w:val="00247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125351642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1.ECDB2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2020-03-05T15:49:00Z</dcterms:created>
  <dcterms:modified xsi:type="dcterms:W3CDTF">2020-03-05T16:37:00Z</dcterms:modified>
</cp:coreProperties>
</file>